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B6" w:rsidRDefault="00CD6AB6" w:rsidP="005D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EB3" w:rsidRPr="00DE24AD" w:rsidRDefault="00DE24AD" w:rsidP="005D0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4AD">
        <w:rPr>
          <w:rFonts w:ascii="Times New Roman" w:hAnsi="Times New Roman" w:cs="Times New Roman"/>
          <w:b/>
          <w:bCs/>
          <w:sz w:val="24"/>
          <w:szCs w:val="24"/>
        </w:rPr>
        <w:t>Список победителей 2021</w:t>
      </w:r>
      <w:r w:rsidRPr="00DE24AD">
        <w:rPr>
          <w:rFonts w:ascii="Times New Roman" w:hAnsi="Times New Roman" w:cs="Times New Roman"/>
          <w:b/>
          <w:bCs/>
          <w:sz w:val="24"/>
          <w:szCs w:val="24"/>
        </w:rPr>
        <w:t xml:space="preserve"> года республиканского конкурса молодых ученых в номинации «ГРАНТ»</w:t>
      </w:r>
    </w:p>
    <w:tbl>
      <w:tblPr>
        <w:tblpPr w:leftFromText="180" w:rightFromText="180" w:vertAnchor="text" w:horzAnchor="page" w:tblpXSpec="center" w:tblpY="329"/>
        <w:tblOverlap w:val="never"/>
        <w:tblW w:w="4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402"/>
        <w:gridCol w:w="5527"/>
        <w:gridCol w:w="2106"/>
      </w:tblGrid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96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32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 Рустам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Равилевич</w:t>
            </w:r>
            <w:proofErr w:type="spellEnd"/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автоматизированной системы комплексной оценки загрязненности водных объектов.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«ИПЭН АН РТ»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79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Линькова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Сергеевна</w:t>
            </w:r>
          </w:p>
          <w:p w:rsidR="00DE24AD" w:rsidRPr="00796EB3" w:rsidRDefault="00DE24AD" w:rsidP="0079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Молекулярно-массовые характеристики, строение и физико-химические свойства бифункциональных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олигопропиленоксидов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НХТИ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(филиал)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«КНИТУ»</w:t>
            </w: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Гайсин Алмаз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Фивзатович</w:t>
            </w:r>
            <w:proofErr w:type="spellEnd"/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Плазменно-жидкостные системы в процессах полировки изделий, изготовленных с применением аддитивных технологий.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«КНИТУ-КАИ»</w:t>
            </w:r>
          </w:p>
        </w:tc>
      </w:tr>
      <w:tr w:rsidR="00DE24AD" w:rsidRPr="00D25154" w:rsidTr="00DE24AD">
        <w:trPr>
          <w:trHeight w:val="281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Загидуллина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Александровна</w:t>
            </w:r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Биоразлагаемый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активный упаковочный полимерный материал.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«КНИТУ»</w:t>
            </w:r>
          </w:p>
        </w:tc>
      </w:tr>
      <w:tr w:rsidR="00DE24AD" w:rsidRPr="00D25154" w:rsidTr="00DE24AD">
        <w:trPr>
          <w:trHeight w:val="271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24AD" w:rsidRPr="00796EB3" w:rsidRDefault="00DE24AD" w:rsidP="00796EB3">
            <w:pPr>
              <w:tabs>
                <w:tab w:val="left" w:pos="459"/>
              </w:tabs>
              <w:spacing w:after="0" w:line="240" w:lineRule="auto"/>
              <w:ind w:left="317" w:hanging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Екатерина Ивановна</w:t>
            </w:r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и исследование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наноразмерных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трифторидов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редкоземельных ионов с кластерами тяжелой воды.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ФГАОУ ВО «</w:t>
            </w:r>
            <w:proofErr w:type="gramStart"/>
            <w:r w:rsidRPr="00796E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К(</w:t>
            </w:r>
            <w:proofErr w:type="gramEnd"/>
            <w:r w:rsidRPr="00796E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П)ФУ»</w:t>
            </w: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Николай Аркадиевич</w:t>
            </w:r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многоязычной системы проверки орфографии на основе Модели Тюркской Морфемы.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«ИПС АН РТ»</w:t>
            </w: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Андрей Николаевич</w:t>
            </w:r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Ламинаризация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потока и снижение затрат на транспортировку энергоносителей</w:t>
            </w: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динамического воздействия на турбулентный поток.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КазНЦ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4AD" w:rsidRPr="00D25154" w:rsidTr="00DE24AD">
        <w:trPr>
          <w:trHeight w:val="286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Витальевич</w:t>
            </w:r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Цементогрунты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дорожных одежд, </w:t>
            </w:r>
            <w:proofErr w:type="gram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модифицированные</w:t>
            </w:r>
            <w:proofErr w:type="gram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полифункциональными компонентами, на основе активированных наполнителей и химических добавок.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КазГАСУ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Васеев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подходы к оптимизации лучевой нагрузки при проведении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эндоваскулярных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вмешательств на сосудах головного мозга под контролем </w:t>
            </w: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рентгеновского излучения.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КГМА –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ФГБОУ ДПО РМАНПО </w:t>
            </w: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Минздрава России</w:t>
            </w: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tabs>
                <w:tab w:val="center" w:pos="20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Валеева 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Редактирование генов </w:t>
            </w:r>
            <w:proofErr w:type="spellStart"/>
            <w:r w:rsidRPr="0079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цис-пренилтрансфераз</w:t>
            </w:r>
            <w:proofErr w:type="spellEnd"/>
            <w:r w:rsidRPr="0079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ароматических соединений </w:t>
            </w:r>
            <w:proofErr w:type="spellStart"/>
            <w:r w:rsidRPr="00796EB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Marchantia</w:t>
            </w:r>
            <w:proofErr w:type="spellEnd"/>
            <w:r w:rsidRPr="0079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EB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polymorpha</w:t>
            </w:r>
            <w:proofErr w:type="spellEnd"/>
            <w:r w:rsidRPr="0079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модификации продукции вторичных метаболитов и их антимикробной активности.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ФГАОУ ВО «</w:t>
            </w:r>
            <w:proofErr w:type="gramStart"/>
            <w:r w:rsidRPr="00796E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К(</w:t>
            </w:r>
            <w:proofErr w:type="gramEnd"/>
            <w:r w:rsidRPr="00796E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П)ФУ»</w:t>
            </w:r>
          </w:p>
        </w:tc>
      </w:tr>
      <w:tr w:rsidR="00DE24AD" w:rsidRPr="00D25154" w:rsidTr="00DE24AD">
        <w:trPr>
          <w:trHeight w:val="272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Мухаммадиев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Ришат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Салаватович</w:t>
            </w:r>
            <w:proofErr w:type="spellEnd"/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новых подходов с применением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синбиотиков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бактериальных ферментов для нормализации нарушенной действием патогенных факторов кишечной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микробиоты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телят на основе изучения физиологических механизмов их адаптации.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ФГБНУ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«ФЦТРБ-ВНИВИ»</w:t>
            </w: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Абдукаева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угроз и сценарное прогнозирование цифровой трансформации экономики регионов России и перспектив их развития в новых реалиях (на примере Республики Татарстан).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«ЦПЭИ АН РТ»</w:t>
            </w: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Воронцова Анастасия Владимировна</w:t>
            </w:r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Татарстана в контексте социокультурной деятельности Казанского дома ученых в конце 1920-х – начала 2000-х гг.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«ИТЭР АН РТ»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6EB3">
              <w:rPr>
                <w:rFonts w:ascii="Times New Roman" w:eastAsia="Calibri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796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Мальвина Станиславовна</w:t>
            </w:r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Средневековая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Алабуга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Елабужский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(филиал)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ФГАОУ ВО «</w:t>
            </w:r>
            <w:proofErr w:type="gramStart"/>
            <w:r w:rsidRPr="00796E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К(</w:t>
            </w:r>
            <w:proofErr w:type="gramEnd"/>
            <w:r w:rsidRPr="00796E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П)ФУ»</w:t>
            </w: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Гузель Николаевна</w:t>
            </w:r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 как фактор конструирования демографической ситуации в Республике Татарстан.</w:t>
            </w:r>
          </w:p>
        </w:tc>
        <w:tc>
          <w:tcPr>
            <w:tcW w:w="829" w:type="pct"/>
          </w:tcPr>
          <w:p w:rsidR="00DE24AD" w:rsidRPr="00D25154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 </w:t>
            </w:r>
          </w:p>
          <w:p w:rsidR="00DE24AD" w:rsidRPr="00D25154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 семьи и демографии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 РТ»</w:t>
            </w: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796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Аллагулов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Ильяс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Зайнуллович</w:t>
            </w:r>
            <w:proofErr w:type="spellEnd"/>
          </w:p>
          <w:p w:rsidR="00DE24AD" w:rsidRPr="00796EB3" w:rsidRDefault="00DE24AD" w:rsidP="0079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Семейное право в шариате и российском законодательстве: сравнительное исследование.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Мусульманская религиозная организация духовная образовательная организация высшего образования </w:t>
            </w: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«Болгарская исламская академия»</w:t>
            </w: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796EB3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Харисова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Энже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Халяфовна</w:t>
            </w:r>
            <w:proofErr w:type="spellEnd"/>
          </w:p>
        </w:tc>
        <w:tc>
          <w:tcPr>
            <w:tcW w:w="2175" w:type="pct"/>
          </w:tcPr>
          <w:p w:rsidR="00DE24AD" w:rsidRPr="00796EB3" w:rsidRDefault="00DE24AD" w:rsidP="00796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компьютерная программа для подготовки студентов медицинских учреждений высшего образования к работе в амбулаторной сети.</w:t>
            </w:r>
          </w:p>
        </w:tc>
        <w:tc>
          <w:tcPr>
            <w:tcW w:w="829" w:type="pct"/>
          </w:tcPr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«КГМУ» </w:t>
            </w:r>
          </w:p>
          <w:p w:rsidR="00DE24AD" w:rsidRPr="00796EB3" w:rsidRDefault="00DE24AD" w:rsidP="00796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здравоохранения РФ</w:t>
            </w: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DE24AD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Гарифуллин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Адель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Ильдусович</w:t>
            </w:r>
            <w:proofErr w:type="spellEnd"/>
          </w:p>
        </w:tc>
        <w:tc>
          <w:tcPr>
            <w:tcW w:w="2175" w:type="pct"/>
          </w:tcPr>
          <w:p w:rsidR="00DE24AD" w:rsidRPr="00796EB3" w:rsidRDefault="00DE24AD" w:rsidP="00DE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методов реализации квантовых вычислений на основе квантовых точек, помещенных в двумерный фотонный кристалл.</w:t>
            </w:r>
          </w:p>
        </w:tc>
        <w:tc>
          <w:tcPr>
            <w:tcW w:w="829" w:type="pct"/>
          </w:tcPr>
          <w:p w:rsidR="00DE24AD" w:rsidRPr="00796EB3" w:rsidRDefault="00DE24AD" w:rsidP="00DE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ФГАОУ ВО «</w:t>
            </w:r>
            <w:proofErr w:type="gramStart"/>
            <w:r w:rsidRPr="00796E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К(</w:t>
            </w:r>
            <w:proofErr w:type="gramEnd"/>
            <w:r w:rsidRPr="00796E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П)ФУ»</w:t>
            </w: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DE24AD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79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796E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Зуфаровна</w:t>
            </w:r>
            <w:proofErr w:type="spellEnd"/>
          </w:p>
          <w:p w:rsidR="00DE24AD" w:rsidRPr="00796EB3" w:rsidRDefault="00DE24AD" w:rsidP="00DE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pct"/>
          </w:tcPr>
          <w:p w:rsidR="00DE24AD" w:rsidRPr="00796EB3" w:rsidRDefault="00DE24AD" w:rsidP="00DE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генетических маркеров ассоциированных с показателями кислородтранспортной системы у лиц с разным уровнем двигательной активности.</w:t>
            </w:r>
          </w:p>
        </w:tc>
        <w:tc>
          <w:tcPr>
            <w:tcW w:w="829" w:type="pct"/>
          </w:tcPr>
          <w:p w:rsidR="00DE24AD" w:rsidRPr="00796EB3" w:rsidRDefault="00DE24AD" w:rsidP="00DE2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ВО </w:t>
            </w:r>
          </w:p>
          <w:p w:rsidR="00DE24AD" w:rsidRPr="00796EB3" w:rsidRDefault="00DE24AD" w:rsidP="00DE2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«Поволжская </w:t>
            </w:r>
          </w:p>
          <w:p w:rsidR="00DE24AD" w:rsidRPr="00796EB3" w:rsidRDefault="00DE24AD" w:rsidP="00DE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EB3">
              <w:rPr>
                <w:rFonts w:ascii="Times New Roman" w:eastAsia="Calibri" w:hAnsi="Times New Roman" w:cs="Times New Roman"/>
                <w:sz w:val="24"/>
                <w:szCs w:val="24"/>
              </w:rPr>
              <w:t>ГАФКСиТ</w:t>
            </w:r>
            <w:proofErr w:type="spellEnd"/>
            <w:r w:rsidRPr="00796EB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E24AD" w:rsidRPr="00D25154" w:rsidTr="00DE24AD">
        <w:trPr>
          <w:trHeight w:val="413"/>
        </w:trPr>
        <w:tc>
          <w:tcPr>
            <w:tcW w:w="263" w:type="pct"/>
          </w:tcPr>
          <w:p w:rsidR="00DE24AD" w:rsidRPr="00796EB3" w:rsidRDefault="00DE24AD" w:rsidP="00DE24AD">
            <w:pPr>
              <w:numPr>
                <w:ilvl w:val="0"/>
                <w:numId w:val="5"/>
              </w:numPr>
              <w:tabs>
                <w:tab w:val="num" w:pos="480"/>
              </w:tabs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DE24AD" w:rsidRPr="00796EB3" w:rsidRDefault="00DE24AD" w:rsidP="00DE2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Гибадуллина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Миляуша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2175" w:type="pct"/>
          </w:tcPr>
          <w:p w:rsidR="00DE24AD" w:rsidRPr="00796EB3" w:rsidRDefault="00DE24AD" w:rsidP="00DE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женский религиозный </w:t>
            </w:r>
            <w:proofErr w:type="spellStart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активизм</w:t>
            </w:r>
            <w:proofErr w:type="spellEnd"/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мусульманок Республики Татарстан.</w:t>
            </w:r>
          </w:p>
        </w:tc>
        <w:tc>
          <w:tcPr>
            <w:tcW w:w="829" w:type="pct"/>
          </w:tcPr>
          <w:p w:rsidR="00DE24AD" w:rsidRPr="00796EB3" w:rsidRDefault="00DE24AD" w:rsidP="00DE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 </w:t>
            </w:r>
          </w:p>
          <w:p w:rsidR="00DE24AD" w:rsidRPr="00796EB3" w:rsidRDefault="00DE24AD" w:rsidP="00DE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«ЦИИ АН РТ»</w:t>
            </w:r>
          </w:p>
        </w:tc>
      </w:tr>
    </w:tbl>
    <w:p w:rsidR="0002039A" w:rsidRDefault="0002039A" w:rsidP="00642FBC">
      <w:pPr>
        <w:spacing w:after="0" w:line="240" w:lineRule="auto"/>
      </w:pPr>
    </w:p>
    <w:p w:rsidR="00642FBC" w:rsidRDefault="00642FBC" w:rsidP="00642FBC">
      <w:pPr>
        <w:spacing w:after="0" w:line="240" w:lineRule="auto"/>
      </w:pPr>
    </w:p>
    <w:p w:rsidR="00642FBC" w:rsidRDefault="00642FBC" w:rsidP="00642FBC">
      <w:pPr>
        <w:tabs>
          <w:tab w:val="left" w:pos="100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24AD" w:rsidRDefault="00DE24AD" w:rsidP="00DE24AD">
      <w:pPr>
        <w:rPr>
          <w:rFonts w:ascii="Times New Roman" w:hAnsi="Times New Roman"/>
          <w:sz w:val="24"/>
          <w:szCs w:val="24"/>
        </w:rPr>
      </w:pPr>
    </w:p>
    <w:p w:rsidR="00CD6AB6" w:rsidRDefault="00CD6AB6" w:rsidP="00DE24A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DE24AD" w:rsidRDefault="00DE24AD" w:rsidP="00DE24A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DE24AD" w:rsidRDefault="00DE24AD" w:rsidP="00DE24A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DE24AD" w:rsidRDefault="00DE24AD" w:rsidP="00DE24A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p w:rsidR="00DE24AD" w:rsidRPr="00DE24AD" w:rsidRDefault="00DE24AD" w:rsidP="00DE24AD">
      <w:pPr>
        <w:ind w:firstLine="708"/>
        <w:rPr>
          <w:rFonts w:ascii="Times New Roman" w:hAnsi="Times New Roman"/>
          <w:sz w:val="24"/>
          <w:szCs w:val="24"/>
          <w:lang w:val="en-US"/>
        </w:rPr>
      </w:pPr>
    </w:p>
    <w:sectPr w:rsidR="00DE24AD" w:rsidRPr="00DE24AD" w:rsidSect="00CD6AB6">
      <w:footerReference w:type="default" r:id="rId8"/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2D" w:rsidRDefault="0045572D" w:rsidP="00F22D34">
      <w:pPr>
        <w:spacing w:after="0" w:line="240" w:lineRule="auto"/>
      </w:pPr>
      <w:r>
        <w:separator/>
      </w:r>
    </w:p>
  </w:endnote>
  <w:endnote w:type="continuationSeparator" w:id="0">
    <w:p w:rsidR="0045572D" w:rsidRDefault="0045572D" w:rsidP="00F2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9966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22D34" w:rsidRPr="00F22D34" w:rsidRDefault="00F22D34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22D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2D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2D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24A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22D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2D34" w:rsidRDefault="00F22D3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2D" w:rsidRDefault="0045572D" w:rsidP="00F22D34">
      <w:pPr>
        <w:spacing w:after="0" w:line="240" w:lineRule="auto"/>
      </w:pPr>
      <w:r>
        <w:separator/>
      </w:r>
    </w:p>
  </w:footnote>
  <w:footnote w:type="continuationSeparator" w:id="0">
    <w:p w:rsidR="0045572D" w:rsidRDefault="0045572D" w:rsidP="00F22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CBE"/>
    <w:multiLevelType w:val="multilevel"/>
    <w:tmpl w:val="8BA2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30ACB"/>
    <w:multiLevelType w:val="hybridMultilevel"/>
    <w:tmpl w:val="637AD3C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171A"/>
    <w:multiLevelType w:val="hybridMultilevel"/>
    <w:tmpl w:val="ABFC5E0C"/>
    <w:lvl w:ilvl="0" w:tplc="4006A692">
      <w:start w:val="9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3606E"/>
    <w:multiLevelType w:val="hybridMultilevel"/>
    <w:tmpl w:val="3F3680CE"/>
    <w:lvl w:ilvl="0" w:tplc="CC7411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A4603A"/>
    <w:multiLevelType w:val="hybridMultilevel"/>
    <w:tmpl w:val="0AE09E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393B43FB"/>
    <w:multiLevelType w:val="hybridMultilevel"/>
    <w:tmpl w:val="87343A4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44AE7E01"/>
    <w:multiLevelType w:val="hybridMultilevel"/>
    <w:tmpl w:val="8BA26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566267"/>
    <w:multiLevelType w:val="hybridMultilevel"/>
    <w:tmpl w:val="A2367B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48F11A2B"/>
    <w:multiLevelType w:val="hybridMultilevel"/>
    <w:tmpl w:val="CC22E0A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4F506326"/>
    <w:multiLevelType w:val="hybridMultilevel"/>
    <w:tmpl w:val="D258FD86"/>
    <w:lvl w:ilvl="0" w:tplc="21226B84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546143DE"/>
    <w:multiLevelType w:val="hybridMultilevel"/>
    <w:tmpl w:val="87343A4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5B9B0585"/>
    <w:multiLevelType w:val="hybridMultilevel"/>
    <w:tmpl w:val="87343A4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1"/>
  </w:num>
  <w:num w:numId="9">
    <w:abstractNumId w:val="5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8C"/>
    <w:rsid w:val="0002039A"/>
    <w:rsid w:val="00035286"/>
    <w:rsid w:val="001525CF"/>
    <w:rsid w:val="001F7F8C"/>
    <w:rsid w:val="0045572D"/>
    <w:rsid w:val="005D0C4E"/>
    <w:rsid w:val="00642FBC"/>
    <w:rsid w:val="006C2DA3"/>
    <w:rsid w:val="0077096A"/>
    <w:rsid w:val="00796EB3"/>
    <w:rsid w:val="0098187F"/>
    <w:rsid w:val="00B34D9B"/>
    <w:rsid w:val="00C46976"/>
    <w:rsid w:val="00CD6AB6"/>
    <w:rsid w:val="00CE0D6C"/>
    <w:rsid w:val="00D25154"/>
    <w:rsid w:val="00D92A2B"/>
    <w:rsid w:val="00DE24AD"/>
    <w:rsid w:val="00F2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96EB3"/>
  </w:style>
  <w:style w:type="paragraph" w:styleId="a3">
    <w:name w:val="Normal (Web)"/>
    <w:basedOn w:val="a"/>
    <w:uiPriority w:val="99"/>
    <w:unhideWhenUsed/>
    <w:rsid w:val="0079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6EB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red">
    <w:name w:val="red"/>
    <w:basedOn w:val="a0"/>
    <w:rsid w:val="00796EB3"/>
  </w:style>
  <w:style w:type="character" w:customStyle="1" w:styleId="4">
    <w:name w:val="Основной текст (4)_"/>
    <w:link w:val="40"/>
    <w:rsid w:val="00796EB3"/>
    <w:rPr>
      <w:rFonts w:eastAsia="Arial Unicode MS"/>
      <w:noProof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6EB3"/>
    <w:pPr>
      <w:shd w:val="clear" w:color="auto" w:fill="FFFFFF"/>
      <w:spacing w:after="0" w:line="240" w:lineRule="atLeast"/>
    </w:pPr>
    <w:rPr>
      <w:rFonts w:eastAsia="Arial Unicode MS"/>
      <w:noProof/>
    </w:rPr>
  </w:style>
  <w:style w:type="paragraph" w:customStyle="1" w:styleId="10">
    <w:name w:val="Обычный1"/>
    <w:rsid w:val="00796EB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5">
    <w:name w:val="Выделение жирным"/>
    <w:rsid w:val="00796EB3"/>
    <w:rPr>
      <w:b/>
    </w:rPr>
  </w:style>
  <w:style w:type="paragraph" w:customStyle="1" w:styleId="11">
    <w:name w:val="Абзац списка1"/>
    <w:basedOn w:val="a"/>
    <w:rsid w:val="00796EB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96EB3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Default">
    <w:name w:val="Default"/>
    <w:rsid w:val="00796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s63eb74b2">
    <w:name w:val="cs63eb74b2"/>
    <w:rsid w:val="00796EB3"/>
  </w:style>
  <w:style w:type="character" w:customStyle="1" w:styleId="2">
    <w:name w:val="Основной шрифт абзаца2"/>
    <w:rsid w:val="00796EB3"/>
  </w:style>
  <w:style w:type="character" w:customStyle="1" w:styleId="20">
    <w:name w:val="Основной текст (2)"/>
    <w:rsid w:val="00796E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rsid w:val="00796EB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796EB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st">
    <w:name w:val="st"/>
    <w:basedOn w:val="a0"/>
    <w:rsid w:val="00796EB3"/>
  </w:style>
  <w:style w:type="character" w:customStyle="1" w:styleId="post">
    <w:name w:val="post"/>
    <w:basedOn w:val="a0"/>
    <w:rsid w:val="00796EB3"/>
  </w:style>
  <w:style w:type="character" w:styleId="a8">
    <w:name w:val="Strong"/>
    <w:qFormat/>
    <w:rsid w:val="00796EB3"/>
    <w:rPr>
      <w:b/>
      <w:bCs/>
    </w:rPr>
  </w:style>
  <w:style w:type="paragraph" w:customStyle="1" w:styleId="12">
    <w:name w:val="[ ]1"/>
    <w:basedOn w:val="a"/>
    <w:rsid w:val="00796EB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796E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796E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1">
    <w:name w:val="Знак Знак4"/>
    <w:rsid w:val="00796EB3"/>
    <w:rPr>
      <w:sz w:val="28"/>
      <w:szCs w:val="28"/>
      <w:lang w:val="ru-RU" w:eastAsia="ru-RU" w:bidi="ar-SA"/>
    </w:rPr>
  </w:style>
  <w:style w:type="character" w:customStyle="1" w:styleId="extended-textshort">
    <w:name w:val="extended-text__short"/>
    <w:basedOn w:val="a0"/>
    <w:rsid w:val="00796EB3"/>
  </w:style>
  <w:style w:type="paragraph" w:styleId="ab">
    <w:name w:val="header"/>
    <w:basedOn w:val="a"/>
    <w:link w:val="ac"/>
    <w:uiPriority w:val="99"/>
    <w:unhideWhenUsed/>
    <w:rsid w:val="00F2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D34"/>
  </w:style>
  <w:style w:type="paragraph" w:styleId="ad">
    <w:name w:val="footer"/>
    <w:basedOn w:val="a"/>
    <w:link w:val="ae"/>
    <w:uiPriority w:val="99"/>
    <w:unhideWhenUsed/>
    <w:rsid w:val="00F2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96EB3"/>
  </w:style>
  <w:style w:type="paragraph" w:styleId="a3">
    <w:name w:val="Normal (Web)"/>
    <w:basedOn w:val="a"/>
    <w:uiPriority w:val="99"/>
    <w:unhideWhenUsed/>
    <w:rsid w:val="0079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6EB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red">
    <w:name w:val="red"/>
    <w:basedOn w:val="a0"/>
    <w:rsid w:val="00796EB3"/>
  </w:style>
  <w:style w:type="character" w:customStyle="1" w:styleId="4">
    <w:name w:val="Основной текст (4)_"/>
    <w:link w:val="40"/>
    <w:rsid w:val="00796EB3"/>
    <w:rPr>
      <w:rFonts w:eastAsia="Arial Unicode MS"/>
      <w:noProof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6EB3"/>
    <w:pPr>
      <w:shd w:val="clear" w:color="auto" w:fill="FFFFFF"/>
      <w:spacing w:after="0" w:line="240" w:lineRule="atLeast"/>
    </w:pPr>
    <w:rPr>
      <w:rFonts w:eastAsia="Arial Unicode MS"/>
      <w:noProof/>
    </w:rPr>
  </w:style>
  <w:style w:type="paragraph" w:customStyle="1" w:styleId="10">
    <w:name w:val="Обычный1"/>
    <w:rsid w:val="00796EB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5">
    <w:name w:val="Выделение жирным"/>
    <w:rsid w:val="00796EB3"/>
    <w:rPr>
      <w:b/>
    </w:rPr>
  </w:style>
  <w:style w:type="paragraph" w:customStyle="1" w:styleId="11">
    <w:name w:val="Абзац списка1"/>
    <w:basedOn w:val="a"/>
    <w:rsid w:val="00796EB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96EB3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Default">
    <w:name w:val="Default"/>
    <w:rsid w:val="00796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s63eb74b2">
    <w:name w:val="cs63eb74b2"/>
    <w:rsid w:val="00796EB3"/>
  </w:style>
  <w:style w:type="character" w:customStyle="1" w:styleId="2">
    <w:name w:val="Основной шрифт абзаца2"/>
    <w:rsid w:val="00796EB3"/>
  </w:style>
  <w:style w:type="character" w:customStyle="1" w:styleId="20">
    <w:name w:val="Основной текст (2)"/>
    <w:rsid w:val="00796E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rsid w:val="00796EB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796EB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st">
    <w:name w:val="st"/>
    <w:basedOn w:val="a0"/>
    <w:rsid w:val="00796EB3"/>
  </w:style>
  <w:style w:type="character" w:customStyle="1" w:styleId="post">
    <w:name w:val="post"/>
    <w:basedOn w:val="a0"/>
    <w:rsid w:val="00796EB3"/>
  </w:style>
  <w:style w:type="character" w:styleId="a8">
    <w:name w:val="Strong"/>
    <w:qFormat/>
    <w:rsid w:val="00796EB3"/>
    <w:rPr>
      <w:b/>
      <w:bCs/>
    </w:rPr>
  </w:style>
  <w:style w:type="paragraph" w:customStyle="1" w:styleId="12">
    <w:name w:val="[ ]1"/>
    <w:basedOn w:val="a"/>
    <w:rsid w:val="00796EB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796E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rsid w:val="00796E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1">
    <w:name w:val="Знак Знак4"/>
    <w:rsid w:val="00796EB3"/>
    <w:rPr>
      <w:sz w:val="28"/>
      <w:szCs w:val="28"/>
      <w:lang w:val="ru-RU" w:eastAsia="ru-RU" w:bidi="ar-SA"/>
    </w:rPr>
  </w:style>
  <w:style w:type="character" w:customStyle="1" w:styleId="extended-textshort">
    <w:name w:val="extended-text__short"/>
    <w:basedOn w:val="a0"/>
    <w:rsid w:val="00796EB3"/>
  </w:style>
  <w:style w:type="paragraph" w:styleId="ab">
    <w:name w:val="header"/>
    <w:basedOn w:val="a"/>
    <w:link w:val="ac"/>
    <w:uiPriority w:val="99"/>
    <w:unhideWhenUsed/>
    <w:rsid w:val="00F2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2D34"/>
  </w:style>
  <w:style w:type="paragraph" w:styleId="ad">
    <w:name w:val="footer"/>
    <w:basedOn w:val="a"/>
    <w:link w:val="ae"/>
    <w:uiPriority w:val="99"/>
    <w:unhideWhenUsed/>
    <w:rsid w:val="00F22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Фазулзянова Лилия</dc:creator>
  <cp:lastModifiedBy>Фазулзянова Лилия</cp:lastModifiedBy>
  <cp:revision>2</cp:revision>
  <cp:lastPrinted>2021-04-15T12:32:00Z</cp:lastPrinted>
  <dcterms:created xsi:type="dcterms:W3CDTF">2021-04-28T06:04:00Z</dcterms:created>
  <dcterms:modified xsi:type="dcterms:W3CDTF">2021-04-28T06:04:00Z</dcterms:modified>
</cp:coreProperties>
</file>